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4" w:rsidRPr="00DB2010" w:rsidRDefault="00DB2010" w:rsidP="00DB2010">
      <w:pPr>
        <w:suppressAutoHyphens/>
        <w:autoSpaceDE w:val="0"/>
        <w:autoSpaceDN w:val="0"/>
        <w:adjustRightInd w:val="0"/>
        <w:spacing w:after="567" w:line="200" w:lineRule="atLeast"/>
        <w:ind w:firstLine="420"/>
        <w:jc w:val="center"/>
        <w:textAlignment w:val="center"/>
        <w:rPr>
          <w:rFonts w:ascii="黑体" w:eastAsia="黑体" w:cs="方正大标宋_GBK"/>
          <w:color w:val="B40006"/>
          <w:spacing w:val="23"/>
          <w:kern w:val="0"/>
          <w:sz w:val="40"/>
          <w:szCs w:val="46"/>
          <w:lang w:val="zh-CN"/>
        </w:rPr>
      </w:pPr>
      <w:r w:rsidRPr="00DB2010">
        <w:rPr>
          <w:rFonts w:ascii="黑体" w:eastAsia="黑体" w:cs="方正大标宋_GBK" w:hint="eastAsia"/>
          <w:color w:val="B40006"/>
          <w:spacing w:val="23"/>
          <w:kern w:val="0"/>
          <w:sz w:val="40"/>
          <w:szCs w:val="46"/>
          <w:lang w:val="zh-CN"/>
        </w:rPr>
        <w:t>《油气藏评价与开发》来稿要求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</w:rPr>
        <w:t>1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</w:rPr>
        <w:t>）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欢迎作者登陆《油气藏评价与开发》门户网站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</w:rPr>
        <w:t>（</w:t>
      </w:r>
      <w:hyperlink r:id="rId6" w:history="1">
        <w:r w:rsidRPr="00DB2010">
          <w:rPr>
            <w:rStyle w:val="a6"/>
            <w:rFonts w:asciiTheme="minorEastAsia" w:hAnsiTheme="minorEastAsia" w:cs="ATC-4e664e8c*+times"/>
            <w:kern w:val="0"/>
            <w:sz w:val="18"/>
            <w:szCs w:val="20"/>
          </w:rPr>
          <w:t>http://</w:t>
        </w:r>
        <w:r w:rsidRPr="00DB2010">
          <w:rPr>
            <w:rStyle w:val="a6"/>
            <w:rFonts w:asciiTheme="minorEastAsia" w:hAnsiTheme="minorEastAsia" w:cs="ATC-4e664e8c*+times" w:hint="eastAsia"/>
            <w:kern w:val="0"/>
            <w:sz w:val="18"/>
            <w:szCs w:val="20"/>
          </w:rPr>
          <w:t>red</w:t>
        </w:r>
        <w:r w:rsidRPr="00DB2010">
          <w:rPr>
            <w:rStyle w:val="a6"/>
            <w:rFonts w:asciiTheme="minorEastAsia" w:hAnsiTheme="minorEastAsia" w:cs="ATC-4e664e8c*+times"/>
            <w:kern w:val="0"/>
            <w:sz w:val="18"/>
            <w:szCs w:val="20"/>
          </w:rPr>
          <w:t>.</w:t>
        </w:r>
        <w:r w:rsidRPr="00DB2010">
          <w:rPr>
            <w:rStyle w:val="a6"/>
            <w:rFonts w:asciiTheme="minorEastAsia" w:hAnsiTheme="minorEastAsia" w:cs="ATC-4e664e8c*+times" w:hint="eastAsia"/>
            <w:kern w:val="0"/>
            <w:sz w:val="18"/>
            <w:szCs w:val="20"/>
          </w:rPr>
          <w:t>magtech</w:t>
        </w:r>
        <w:r w:rsidRPr="00DB2010">
          <w:rPr>
            <w:rStyle w:val="a6"/>
            <w:rFonts w:asciiTheme="minorEastAsia" w:hAnsiTheme="minorEastAsia" w:cs="ATC-4e664e8c*+times"/>
            <w:kern w:val="0"/>
            <w:sz w:val="18"/>
            <w:szCs w:val="20"/>
          </w:rPr>
          <w:t>.</w:t>
        </w:r>
        <w:r w:rsidRPr="00DB2010">
          <w:rPr>
            <w:rStyle w:val="a6"/>
            <w:rFonts w:asciiTheme="minorEastAsia" w:hAnsiTheme="minorEastAsia" w:cs="ATC-4e664e8c*+times" w:hint="eastAsia"/>
            <w:kern w:val="0"/>
            <w:sz w:val="18"/>
            <w:szCs w:val="20"/>
          </w:rPr>
          <w:t>org.cn</w:t>
        </w:r>
      </w:hyperlink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</w:rPr>
        <w:t>）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进行网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上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投稿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稿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律以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word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统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进行排版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页面设为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A4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幅面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）来稿力求主题突出、观点明确、短小精练、简明扼要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以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8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000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为限（包括图表所占的位置）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稿应包含题名（限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25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以内）、作者姓名（以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8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个为限）、作者单位（含通信地址）、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摘要（以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300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～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500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为宜）、关键词（按《汉语主题词表》和《石油化工汉语叙词表》等专业词表标引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～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8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个）、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国图书资料分类法分类号、英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摘要（含题名、作者汉语拼音名、作者单位、摘要及关键词）、第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作者简介（包括姓名、出生年月、性别、职称或学历、所从事专业或研究方向、电话、电子邮箱）、正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及参考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20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篇以上（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、英对照）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来稿若属省部级以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上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的基金资助项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目，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请在首页底脚处注明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并注明项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目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编号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图、表随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出现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图以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8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幅为限、彩图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要有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中、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英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对照的图、表名称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图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若涉及到国界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请附相应正规出版的地理底图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各图形要求符合规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范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（图幅尺寸为：分栏图宽度不超过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8cm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通栏图不超过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16cm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，需</w:t>
      </w:r>
      <w:r w:rsidRPr="00DB2010">
        <w:rPr>
          <w:rFonts w:asciiTheme="minorEastAsia" w:hAnsiTheme="minorEastAsia"/>
          <w:sz w:val="18"/>
          <w:szCs w:val="20"/>
        </w:rPr>
        <w:t>提供</w:t>
      </w:r>
      <w:proofErr w:type="spellStart"/>
      <w:r w:rsidRPr="00DB2010">
        <w:rPr>
          <w:rFonts w:asciiTheme="minorEastAsia" w:hAnsiTheme="minorEastAsia"/>
          <w:sz w:val="18"/>
          <w:szCs w:val="20"/>
        </w:rPr>
        <w:t>cdr</w:t>
      </w:r>
      <w:proofErr w:type="spellEnd"/>
      <w:r w:rsidRPr="00DB2010">
        <w:rPr>
          <w:rFonts w:asciiTheme="minorEastAsia" w:hAnsiTheme="minorEastAsia"/>
          <w:sz w:val="18"/>
          <w:szCs w:val="20"/>
        </w:rPr>
        <w:t>，</w:t>
      </w:r>
      <w:proofErr w:type="spellStart"/>
      <w:r w:rsidRPr="00DB2010">
        <w:rPr>
          <w:rFonts w:asciiTheme="minorEastAsia" w:hAnsiTheme="minorEastAsia"/>
          <w:sz w:val="18"/>
          <w:szCs w:val="20"/>
        </w:rPr>
        <w:t>eps</w:t>
      </w:r>
      <w:proofErr w:type="spellEnd"/>
      <w:r w:rsidRPr="00DB2010">
        <w:rPr>
          <w:rFonts w:asciiTheme="minorEastAsia" w:hAnsiTheme="minorEastAsia"/>
          <w:sz w:val="18"/>
          <w:szCs w:val="20"/>
        </w:rPr>
        <w:t>或</w:t>
      </w:r>
      <w:proofErr w:type="spellStart"/>
      <w:r w:rsidRPr="00DB2010">
        <w:rPr>
          <w:rFonts w:asciiTheme="minorEastAsia" w:hAnsiTheme="minorEastAsia"/>
          <w:sz w:val="18"/>
          <w:szCs w:val="20"/>
        </w:rPr>
        <w:t>ai</w:t>
      </w:r>
      <w:proofErr w:type="spellEnd"/>
      <w:r w:rsidRPr="00DB2010">
        <w:rPr>
          <w:rFonts w:asciiTheme="minorEastAsia" w:hAnsiTheme="minorEastAsia"/>
          <w:sz w:val="18"/>
          <w:szCs w:val="20"/>
        </w:rPr>
        <w:t>等格式的可编辑的图件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；照片要求反差好、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次分明、彩色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。文中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表格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律使用三线表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4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稿正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（含图表）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的物理量和计量单位应符合国家标准或国际标准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对外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母、单位、符号的大小写、正斜体、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上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下角标及易混淆的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母应书写清楚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。文中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首次使用的符号应标明其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含义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5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稿章节编号采用三级标题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级标题形如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……；二级标题形如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1.1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1.2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1.3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……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2.1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2.2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2.3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……；三级标题形如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1.1.1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1.1.2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1.1.3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……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2.1.1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2.1.2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2.1.3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……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引言或前言</w:t>
      </w:r>
      <w:proofErr w:type="gramStart"/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不</w:t>
      </w:r>
      <w:proofErr w:type="gramEnd"/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排序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6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引用的参考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献应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按序标注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未公开发表的资料可用脚注标注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参考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献序号应与其在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文中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出现的先后顺序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致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参考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献著录的内容应符合国家标准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参考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献著录主要格式如下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tabs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专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   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书名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[M].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版本（初版不写）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出版地：出版者，出版年：起止页码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tabs>
          <w:tab w:val="decimal" w:pos="1430"/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期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 xml:space="preserve">  </w:t>
      </w:r>
      <w:r w:rsidRPr="00DB2010">
        <w:rPr>
          <w:rFonts w:asciiTheme="minorEastAsia" w:hAnsiTheme="minorEastAsia" w:cs="ATC-69774f53*+times-1" w:hint="eastAsia"/>
          <w:color w:val="000000"/>
          <w:kern w:val="0"/>
          <w:sz w:val="18"/>
          <w:szCs w:val="20"/>
          <w:lang w:val="zh-CN"/>
        </w:rPr>
        <w:t> 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刊：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篇名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[J].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刊名，出版年，卷次（期次）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: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起止页码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tabs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论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 </w:t>
      </w:r>
      <w:r w:rsidRPr="00DB2010">
        <w:rPr>
          <w:rFonts w:asciiTheme="minorEastAsia" w:hAnsiTheme="minorEastAsia" w:cs="ATC-69774f53*+times-1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集：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篇名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[C]//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编者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论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集名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出版地：出版者，出版年：起止页码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tabs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科技报告：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题名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[R].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出版地：出版者，出版年：起止页码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tabs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学位论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题名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[D].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保存地点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: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保存单位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年份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tabs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专利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专利申请者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题名：国别，专利号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[P].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公告日期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tabs>
          <w:tab w:val="left" w:pos="1480"/>
        </w:tabs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电子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献：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序号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]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 xml:space="preserve">. 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题名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[DB/OL].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出版地：出版者，出版年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[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引用日期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].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获取或访问路径</w:t>
      </w:r>
      <w:r w:rsidRPr="00DB2010">
        <w:rPr>
          <w:rFonts w:asciiTheme="minorEastAsia" w:hAnsiTheme="minorEastAsia" w:cs="ATC-69774f53*+times-1"/>
          <w:color w:val="000000"/>
          <w:kern w:val="0"/>
          <w:sz w:val="18"/>
          <w:szCs w:val="20"/>
          <w:lang w:val="zh-CN"/>
        </w:rPr>
        <w:t>.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著者姓名采用姓在前、名在后的写法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姓名用汉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的著者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用全姓名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不缩写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姓名用西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的著者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姓的首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母大写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姓与名之间空</w:t>
      </w:r>
      <w:proofErr w:type="gramStart"/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proofErr w:type="gramEnd"/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符；名用缩写（首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母大写）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不加缩写点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如著者不多于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人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则全部著录；如为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人以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上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者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只著录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3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人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后面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中文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加“等”、英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加“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et al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”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著者间加“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”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最后两者之间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律不加“和”、“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and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”等连词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起始页码与终止页码之间用半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线“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-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”连接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7）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编辑部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对来稿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文字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、形式有修改权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若不同意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可事先声明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8）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8"/>
          <w:szCs w:val="20"/>
          <w:lang w:val="zh-CN"/>
        </w:rPr>
        <w:t>来稿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一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经刊用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编辑部即自动默认论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作者自愿将其拥有的对该论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文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的汇编权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、翻译权、印刷版和电子版的复制权、网络传播权和发行权转让给编辑部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编辑部将按规定付酬（稿酬含电子版与网络版）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，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并赠送样刊</w:t>
      </w:r>
      <w:r w:rsidRPr="00DB2010">
        <w:rPr>
          <w:rFonts w:asciiTheme="minorEastAsia" w:hAnsiTheme="minorEastAsia" w:cs="ATC-4e664e8c*+times"/>
          <w:color w:val="000000"/>
          <w:kern w:val="0"/>
          <w:sz w:val="18"/>
          <w:szCs w:val="20"/>
          <w:lang w:val="zh-CN"/>
        </w:rPr>
        <w:t>2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册</w:t>
      </w:r>
      <w:r w:rsidRPr="00DB2010">
        <w:rPr>
          <w:rFonts w:asciiTheme="minorEastAsia" w:hAnsiTheme="minorEastAsia" w:cs="GB Pinyinok-B" w:hint="eastAsia"/>
          <w:color w:val="000000"/>
          <w:kern w:val="0"/>
          <w:sz w:val="18"/>
          <w:szCs w:val="20"/>
          <w:lang w:val="zh-CN"/>
        </w:rPr>
        <w:t>。</w:t>
      </w:r>
      <w:bookmarkStart w:id="0" w:name="_GoBack"/>
      <w:bookmarkEnd w:id="0"/>
    </w:p>
    <w:p w:rsidR="00C30FB4" w:rsidRPr="00DB2010" w:rsidRDefault="00DB2010" w:rsidP="00DB2010">
      <w:pPr>
        <w:widowControl/>
        <w:ind w:firstLineChars="250" w:firstLine="376"/>
        <w:jc w:val="left"/>
        <w:rPr>
          <w:rFonts w:ascii="宋体" w:eastAsia="宋体" w:hAnsi="宋体" w:cs="宋体"/>
          <w:kern w:val="0"/>
          <w:sz w:val="16"/>
          <w:szCs w:val="21"/>
        </w:rPr>
      </w:pP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通信地址：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南京市</w:t>
      </w:r>
      <w:r w:rsidR="00C30FB4"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建</w:t>
      </w:r>
      <w:proofErr w:type="gramStart"/>
      <w:r w:rsidR="00C30FB4"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邺</w:t>
      </w:r>
      <w:proofErr w:type="gramEnd"/>
      <w:r w:rsidR="00C30FB4"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区江东中路375号金融城9号楼1702《油气藏评价与开发》编辑部</w:t>
      </w:r>
      <w:r w:rsidR="00C30FB4" w:rsidRPr="00DB2010">
        <w:rPr>
          <w:rFonts w:ascii="宋体" w:eastAsia="宋体" w:hAnsi="宋体" w:cs="宋体" w:hint="eastAsia"/>
          <w:kern w:val="0"/>
          <w:sz w:val="16"/>
          <w:szCs w:val="21"/>
        </w:rPr>
        <w:t xml:space="preserve"> 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宋体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邮政编码：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21001</w:t>
      </w:r>
      <w:r w:rsidR="00C30FB4"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9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宋体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电</w:t>
      </w: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  </w:t>
      </w: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话：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025-66201779/66201780/66201781/66201782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宋体"/>
          <w:color w:val="000000"/>
          <w:kern w:val="0"/>
          <w:sz w:val="18"/>
          <w:szCs w:val="20"/>
          <w:lang w:val="zh-CN"/>
        </w:rPr>
      </w:pP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网</w:t>
      </w: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  </w:t>
      </w: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址：</w:t>
      </w:r>
      <w:r w:rsidRPr="00DB2010">
        <w:rPr>
          <w:rFonts w:asciiTheme="minorEastAsia" w:hAnsiTheme="minorEastAsia" w:cs="宋体"/>
          <w:color w:val="000000"/>
          <w:kern w:val="0"/>
          <w:sz w:val="18"/>
          <w:szCs w:val="20"/>
          <w:lang w:val="zh-CN"/>
        </w:rPr>
        <w:t>http://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red</w:t>
      </w:r>
      <w:r w:rsidRPr="00DB2010">
        <w:rPr>
          <w:rFonts w:asciiTheme="minorEastAsia" w:hAnsiTheme="minorEastAsia" w:cs="宋体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magtech</w:t>
      </w:r>
      <w:r w:rsidRPr="00DB2010">
        <w:rPr>
          <w:rFonts w:asciiTheme="minorEastAsia" w:hAnsiTheme="minorEastAsia" w:cs="宋体"/>
          <w:color w:val="000000"/>
          <w:kern w:val="0"/>
          <w:sz w:val="18"/>
          <w:szCs w:val="20"/>
          <w:lang w:val="zh-CN"/>
        </w:rPr>
        <w:t>.</w:t>
      </w:r>
      <w:r w:rsidRPr="00DB2010">
        <w:rPr>
          <w:rFonts w:asciiTheme="minorEastAsia" w:hAnsiTheme="minorEastAsia" w:cs="宋体" w:hint="eastAsia"/>
          <w:color w:val="000000"/>
          <w:kern w:val="0"/>
          <w:sz w:val="18"/>
          <w:szCs w:val="20"/>
          <w:lang w:val="zh-CN"/>
        </w:rPr>
        <w:t>org.cn</w:t>
      </w:r>
    </w:p>
    <w:p w:rsidR="00AE44B4" w:rsidRPr="00DB2010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5"/>
          <w:szCs w:val="16"/>
          <w:lang w:val="zh-CN"/>
        </w:rPr>
      </w:pPr>
      <w:r w:rsidRPr="00DB2010">
        <w:rPr>
          <w:rFonts w:asciiTheme="minorEastAsia" w:hAnsiTheme="minorEastAsia" w:cs="方正黑体_GBK"/>
          <w:b/>
          <w:color w:val="000000"/>
          <w:kern w:val="0"/>
          <w:sz w:val="15"/>
          <w:szCs w:val="16"/>
          <w:lang w:val="zh-CN"/>
        </w:rPr>
        <w:t>电子信箱：</w:t>
      </w:r>
      <w:r w:rsidRPr="00DB2010">
        <w:rPr>
          <w:rFonts w:asciiTheme="minorEastAsia" w:hAnsiTheme="minorEastAsia" w:cs="ATC-4e664e8c*+times" w:hint="eastAsia"/>
          <w:color w:val="000000"/>
          <w:kern w:val="0"/>
          <w:sz w:val="15"/>
          <w:szCs w:val="16"/>
        </w:rPr>
        <w:t>66scjs@vip.sina.com</w:t>
      </w:r>
      <w:r w:rsidRPr="00DB2010">
        <w:rPr>
          <w:rFonts w:asciiTheme="minorEastAsia" w:hAnsiTheme="minorEastAsia" w:cs="ATC-4e664e8c*+times"/>
          <w:color w:val="000000"/>
          <w:kern w:val="0"/>
          <w:sz w:val="15"/>
          <w:szCs w:val="16"/>
          <w:lang w:val="zh-CN"/>
        </w:rPr>
        <w:t>.com</w:t>
      </w:r>
    </w:p>
    <w:p w:rsidR="00AE44B4" w:rsidRDefault="00DB2010">
      <w:pPr>
        <w:autoSpaceDE w:val="0"/>
        <w:autoSpaceDN w:val="0"/>
        <w:adjustRightInd w:val="0"/>
        <w:spacing w:line="34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28"/>
          <w:szCs w:val="28"/>
          <w:lang w:val="zh-CN"/>
        </w:rPr>
      </w:pPr>
      <w:r>
        <w:rPr>
          <w:rFonts w:asciiTheme="minorEastAsia" w:hAnsiTheme="minorEastAsia" w:cs="方正黑体_GBK"/>
          <w:b/>
          <w:color w:val="000000"/>
          <w:kern w:val="0"/>
          <w:sz w:val="16"/>
          <w:szCs w:val="16"/>
          <w:lang w:val="zh-CN"/>
        </w:rPr>
        <w:t>联</w:t>
      </w:r>
      <w:r>
        <w:rPr>
          <w:rFonts w:asciiTheme="minorEastAsia" w:hAnsiTheme="minorEastAsia" w:cs="方正黑体_GBK" w:hint="eastAsia"/>
          <w:b/>
          <w:color w:val="000000"/>
          <w:kern w:val="0"/>
          <w:sz w:val="16"/>
          <w:szCs w:val="16"/>
          <w:lang w:val="zh-CN"/>
        </w:rPr>
        <w:t xml:space="preserve"> </w:t>
      </w:r>
      <w:r>
        <w:rPr>
          <w:rFonts w:asciiTheme="minorEastAsia" w:hAnsiTheme="minorEastAsia" w:cs="方正黑体_GBK"/>
          <w:b/>
          <w:color w:val="000000"/>
          <w:kern w:val="0"/>
          <w:sz w:val="16"/>
          <w:szCs w:val="16"/>
          <w:lang w:val="zh-CN"/>
        </w:rPr>
        <w:t>系</w:t>
      </w:r>
      <w:r>
        <w:rPr>
          <w:rFonts w:asciiTheme="minorEastAsia" w:hAnsiTheme="minorEastAsia" w:cs="方正黑体_GBK" w:hint="eastAsia"/>
          <w:b/>
          <w:color w:val="000000"/>
          <w:kern w:val="0"/>
          <w:sz w:val="16"/>
          <w:szCs w:val="16"/>
          <w:lang w:val="zh-CN"/>
        </w:rPr>
        <w:t xml:space="preserve"> </w:t>
      </w:r>
      <w:r>
        <w:rPr>
          <w:rFonts w:asciiTheme="minorEastAsia" w:hAnsiTheme="minorEastAsia" w:cs="方正黑体_GBK"/>
          <w:b/>
          <w:color w:val="000000"/>
          <w:kern w:val="0"/>
          <w:sz w:val="16"/>
          <w:szCs w:val="16"/>
          <w:lang w:val="zh-CN"/>
        </w:rPr>
        <w:t>人：</w:t>
      </w:r>
      <w:r>
        <w:rPr>
          <w:rFonts w:asciiTheme="minorEastAsia" w:hAnsiTheme="minorEastAsia" w:cs="宋体" w:hint="eastAsia"/>
          <w:color w:val="000000"/>
          <w:kern w:val="0"/>
          <w:sz w:val="16"/>
          <w:szCs w:val="16"/>
          <w:lang w:val="zh-CN"/>
        </w:rPr>
        <w:t>王晓蕾</w:t>
      </w:r>
      <w:r>
        <w:rPr>
          <w:rFonts w:asciiTheme="minorEastAsia" w:hAnsiTheme="minorEastAsia" w:cs="ATC-4e664e8c*+times"/>
          <w:color w:val="000000"/>
          <w:kern w:val="0"/>
          <w:sz w:val="16"/>
          <w:szCs w:val="16"/>
          <w:lang w:val="zh-CN"/>
        </w:rPr>
        <w:t> 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16"/>
          <w:szCs w:val="16"/>
          <w:lang w:val="zh-CN"/>
        </w:rPr>
        <w:t>李颖洁</w:t>
      </w:r>
      <w:proofErr w:type="gramEnd"/>
      <w:r>
        <w:rPr>
          <w:rFonts w:asciiTheme="minorEastAsia" w:hAnsiTheme="minorEastAsia" w:cs="ATC-4e664e8c*+times"/>
          <w:color w:val="000000"/>
          <w:kern w:val="0"/>
          <w:sz w:val="16"/>
          <w:szCs w:val="16"/>
          <w:lang w:val="zh-CN"/>
        </w:rPr>
        <w:t> </w:t>
      </w:r>
    </w:p>
    <w:p w:rsidR="00AE44B4" w:rsidRPr="00DB2010" w:rsidRDefault="00DB2010" w:rsidP="00DB2010">
      <w:pPr>
        <w:autoSpaceDE w:val="0"/>
        <w:autoSpaceDN w:val="0"/>
        <w:adjustRightInd w:val="0"/>
        <w:spacing w:line="340" w:lineRule="atLeast"/>
        <w:ind w:right="420" w:firstLine="420"/>
        <w:jc w:val="right"/>
        <w:textAlignment w:val="center"/>
        <w:rPr>
          <w:rFonts w:ascii="黑体" w:eastAsia="黑体" w:hAnsi="黑体" w:cs="方正黑体_GBK"/>
          <w:color w:val="000000"/>
          <w:kern w:val="0"/>
          <w:sz w:val="18"/>
          <w:szCs w:val="18"/>
          <w:lang w:val="zh-CN"/>
        </w:rPr>
      </w:pPr>
      <w:r>
        <w:rPr>
          <w:rFonts w:ascii="黑体" w:eastAsia="黑体" w:hAnsi="黑体" w:cs="方正黑体_GBK"/>
          <w:color w:val="000000"/>
          <w:kern w:val="0"/>
          <w:sz w:val="18"/>
          <w:szCs w:val="18"/>
          <w:lang w:val="zh-CN"/>
        </w:rPr>
        <w:t>《</w:t>
      </w:r>
      <w:r>
        <w:rPr>
          <w:rFonts w:ascii="黑体" w:eastAsia="黑体" w:hAnsi="黑体" w:cs="方正黑体_GBK" w:hint="eastAsia"/>
          <w:color w:val="000000"/>
          <w:kern w:val="0"/>
          <w:sz w:val="18"/>
          <w:szCs w:val="18"/>
        </w:rPr>
        <w:t>油气藏评价与开发</w:t>
      </w:r>
      <w:r>
        <w:rPr>
          <w:rFonts w:ascii="黑体" w:eastAsia="黑体" w:hAnsi="黑体" w:cs="方正黑体_GBK"/>
          <w:color w:val="000000"/>
          <w:kern w:val="0"/>
          <w:sz w:val="18"/>
          <w:szCs w:val="18"/>
          <w:lang w:val="zh-CN"/>
        </w:rPr>
        <w:t>》编辑部</w:t>
      </w:r>
    </w:p>
    <w:sectPr w:rsidR="00AE44B4" w:rsidRPr="00DB20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C-4e664e8c*+times">
    <w:altName w:val="宋体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黑体"/>
    <w:charset w:val="86"/>
    <w:family w:val="auto"/>
    <w:pitch w:val="default"/>
    <w:sig w:usb0="00000000" w:usb1="00000000" w:usb2="00000012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GB Pinyinok-B">
    <w:altName w:val="宋体"/>
    <w:charset w:val="86"/>
    <w:family w:val="auto"/>
    <w:pitch w:val="default"/>
    <w:sig w:usb0="00000000" w:usb1="00000000" w:usb2="00000010" w:usb3="00000000" w:csb0="00040000" w:csb1="00000000"/>
  </w:font>
  <w:font w:name="ATC-69774f53*+times-1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B88"/>
    <w:rsid w:val="00046878"/>
    <w:rsid w:val="00050ABF"/>
    <w:rsid w:val="000600E1"/>
    <w:rsid w:val="00140944"/>
    <w:rsid w:val="001955C8"/>
    <w:rsid w:val="002928FA"/>
    <w:rsid w:val="005C14AB"/>
    <w:rsid w:val="005D04B5"/>
    <w:rsid w:val="005F3029"/>
    <w:rsid w:val="00695BC8"/>
    <w:rsid w:val="006C1570"/>
    <w:rsid w:val="006E62DC"/>
    <w:rsid w:val="00730F2B"/>
    <w:rsid w:val="008339C9"/>
    <w:rsid w:val="009C0AB4"/>
    <w:rsid w:val="00A22221"/>
    <w:rsid w:val="00A40071"/>
    <w:rsid w:val="00AE44B4"/>
    <w:rsid w:val="00BD20F4"/>
    <w:rsid w:val="00C30FB4"/>
    <w:rsid w:val="00D07B88"/>
    <w:rsid w:val="00D430F6"/>
    <w:rsid w:val="00D96CD4"/>
    <w:rsid w:val="00DB2010"/>
    <w:rsid w:val="00DD20D9"/>
    <w:rsid w:val="00F1211C"/>
    <w:rsid w:val="00F67742"/>
    <w:rsid w:val="00FF405D"/>
    <w:rsid w:val="1C3C37DD"/>
    <w:rsid w:val="702D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zw">
    <w:name w:val="zw"/>
    <w:basedOn w:val="a"/>
    <w:uiPriority w:val="99"/>
    <w:pPr>
      <w:autoSpaceDE w:val="0"/>
      <w:autoSpaceDN w:val="0"/>
      <w:adjustRightInd w:val="0"/>
      <w:spacing w:line="340" w:lineRule="atLeast"/>
      <w:ind w:firstLine="420"/>
      <w:textAlignment w:val="center"/>
    </w:pPr>
    <w:rPr>
      <w:rFonts w:ascii="ATC-4e664e8c*+times" w:eastAsia="ATC-4e664e8c*+times" w:cs="ATC-4e664e8c*+times"/>
      <w:color w:val="000000"/>
      <w:kern w:val="0"/>
      <w:szCs w:val="21"/>
      <w:lang w:val="zh-CN"/>
    </w:rPr>
  </w:style>
  <w:style w:type="character" w:customStyle="1" w:styleId="a7">
    <w:name w:val=":."/>
    <w:uiPriority w:val="99"/>
  </w:style>
  <w:style w:type="character" w:customStyle="1" w:styleId="zh">
    <w:name w:val="zh"/>
    <w:uiPriority w:val="99"/>
    <w:rPr>
      <w:rFonts w:ascii="汉仪中黑简" w:eastAsia="汉仪中黑简" w:cs="汉仪中黑简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gg.pepr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lyj</cp:lastModifiedBy>
  <cp:revision>6</cp:revision>
  <dcterms:created xsi:type="dcterms:W3CDTF">2019-06-18T09:06:00Z</dcterms:created>
  <dcterms:modified xsi:type="dcterms:W3CDTF">2020-07-06T06:20:00Z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